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Хабаровского края от 19.06.2024 N 233-пр</w:t>
              <w:br/>
              <w:t xml:space="preserve">"Об утверждении Положения о Хабаровском краевом фонде обязательного медицинского страхования"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ХАБАРОВСКОГО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июня 2024 г. N 233-пр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ХАБАРОВСКОМ КРАЕВОМ ФОНДЕ</w:t>
      </w:r>
    </w:p>
    <w:p>
      <w:pPr>
        <w:pStyle w:val="2"/>
        <w:jc w:val="center"/>
      </w:pPr>
      <w:r>
        <w:rPr>
          <w:sz w:val="20"/>
        </w:rPr>
        <w:t xml:space="preserve">ОБЯЗАТЕЛЬНОГО МЕДИЦИНСКОГО СТРАХОВАНИЯ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34</w:t>
        </w:r>
      </w:hyperlink>
      <w:r>
        <w:rPr>
          <w:sz w:val="20"/>
        </w:rPr>
        <w:t xml:space="preserve"> Федерального закона от 29 ноября 2010 г. N 326-ФЗ "Об обязательном медицинском страховании в Российской Федерации", Типовым </w:t>
      </w:r>
      <w:hyperlink w:history="0" r:id="rId8" w:tooltip="Приказ Минздрава России от 03.10.2023 N 524н &quot;Об утверждении Типового положения о территориальном фонде обязательного медицинского страхования&quot; (Зарегистрировано в Минюсте России 21.03.2024 N 77580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территориальном фонде обязательного медицинского страхования, утвержденным Приказом Министерства здравоохранения Российской Федерации от 3 октября 2023 г. N 524н, Правительство края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Хабаровском краевом фонде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Правительства Хабаровского края: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 мая 2011 г. </w:t>
      </w:r>
      <w:hyperlink w:history="0" r:id="rId9" w:tooltip="Постановление Правительства Хабаровского края от 26.05.2011 N 150-пр (ред. от 01.06.2020) &quot;Об утверждении Положения о Хабаровском краевом фонде обязательного медицинского страхования&quot; ------------ Утратил силу или отменен {КонсультантПлюс}">
        <w:r>
          <w:rPr>
            <w:sz w:val="20"/>
            <w:color w:val="0000ff"/>
          </w:rPr>
          <w:t xml:space="preserve">N 150-пр</w:t>
        </w:r>
      </w:hyperlink>
      <w:r>
        <w:rPr>
          <w:sz w:val="20"/>
        </w:rPr>
        <w:t xml:space="preserve"> "Об утверждении Положения о Хабаровском краевом фонде обязательного медицинского страхования";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11 апреля 2016 г. </w:t>
      </w:r>
      <w:hyperlink w:history="0" r:id="rId10" w:tooltip="Постановление Правительства Хабаровского края от 11.04.2016 N 93-пр &quot;О внесении изменений в Положение о Хабаровском краевом фонде обязательного медицинского страхования, утвержденное постановлением Правительства Хабаровского края от 26 мая 2011 г. N 150-пр&quot; ------------ Утратил силу или отменен {КонсультантПлюс}">
        <w:r>
          <w:rPr>
            <w:sz w:val="20"/>
            <w:color w:val="0000ff"/>
          </w:rPr>
          <w:t xml:space="preserve">N 93-пр</w:t>
        </w:r>
      </w:hyperlink>
      <w:r>
        <w:rPr>
          <w:sz w:val="20"/>
        </w:rPr>
        <w:t xml:space="preserve"> "О внесении изменений в Положение о Хабаровском краевом фонде обязательного медицинского страхования, утвержденное постановлением Правительства Хабаровского края от 26 мая 2011 г. N 150-пр";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10 декабря 2018 г. </w:t>
      </w:r>
      <w:hyperlink w:history="0" r:id="rId11" w:tooltip="Постановление Правительства Хабаровского края от 10.12.2018 N 448-пр &quot;О внесении изменений в Положение о Хабаровском краевом фонде обязательного медицинского страхования, утвержденное постановлением Правительства Хабаровского края от 26 мая 2011 г. N 150-пр&quot; ------------ Утратил силу или отменен {КонсультантПлюс}">
        <w:r>
          <w:rPr>
            <w:sz w:val="20"/>
            <w:color w:val="0000ff"/>
          </w:rPr>
          <w:t xml:space="preserve">N 448-пр</w:t>
        </w:r>
      </w:hyperlink>
      <w:r>
        <w:rPr>
          <w:sz w:val="20"/>
        </w:rPr>
        <w:t xml:space="preserve"> "О внесении изменений в Положение о Хабаровском краевом фонде обязательного медицинского страхования, утвержденное постановлением Правительства Хабаровского края от 26 мая 2011 г. N 150-пр";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 июня 2020 г. </w:t>
      </w:r>
      <w:hyperlink w:history="0" r:id="rId12" w:tooltip="Постановление Правительства Хабаровского края от 01.06.2020 N 243-пр &quot;О внесении изменения в Положение о Хабаровском краевом фонде обязательного медицинского страхования, утвержденное постановлением Правительства Хабаровского края от 26 мая 2011 г. N 150-пр&quot; ------------ Утратил силу или отменен {КонсультантПлюс}">
        <w:r>
          <w:rPr>
            <w:sz w:val="20"/>
            <w:color w:val="0000ff"/>
          </w:rPr>
          <w:t xml:space="preserve">N 243-пр</w:t>
        </w:r>
      </w:hyperlink>
      <w:r>
        <w:rPr>
          <w:sz w:val="20"/>
        </w:rPr>
        <w:t xml:space="preserve"> "О внесении изменения в Положение о Хабаровском краевом фонде обязательного медицинского страхования, утвержденное постановлением Правительства Хабаровского края от 26 мая 2011 г. N 150-пр".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Губернатора,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Д.В.Демешин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19 июня 2024 г. N 233-пр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ХАБАРОВСКОМ КРАЕВОМ ФОНДЕ ОБЯЗАТЕЛЬНОГО</w:t>
      </w:r>
    </w:p>
    <w:p>
      <w:pPr>
        <w:pStyle w:val="2"/>
        <w:jc w:val="center"/>
      </w:pPr>
      <w:r>
        <w:rPr>
          <w:sz w:val="20"/>
        </w:rPr>
        <w:t xml:space="preserve">МЕДИЦИНСКОГО СТРАХОВАНИЯ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Хабаровский краевой фонд обязательного медицинского страхования (далее также - ХКФОМС) является некоммерческой организацией, созданной Правительством Хабаровского края для реализации государственной политики в сфере обязательного медицинского страхования на территории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ХКФОМС является юридическим лицом, созданным в соответствии с законодательством Российской Федерации, в своей деятельности подотчетен Правительству Хабаровского края и Федеральному фонду обязательного медицинского страхования (далее - Федеральный фонд). Для реализации своих полномочий в соответствии с законодательством Российской Федерации ХКФОМС открывает счета, может создавать филиалы и представительства, имеет бланк и печать со своим полным наименованием, иные печати, штампы и бланки.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Официальное наименование - Хабаровский краевой фонд обязательного медицинского страхования; сокращенное наименование -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Местонахождение ХКФОМС: 680000, г. Хабаровск, ул. Фрунзе, д. 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ХКФОМС осуществляет свою деятельность в соответствии с </w:t>
      </w:r>
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федерального органа исполнительной власти, осуществляющего функции по выработке государственной политики и нормативному правовому регулированию в сфере здравоохранения.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Полномочия и функции ХКФОМС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ХКФОМС осуществляет управление средствами обязательного медицинского страхования на территории Хабаровского края,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Хабаровского края, а также решения иных задач, установленных Федеральным </w:t>
      </w:r>
      <w:hyperlink w:history="0" r:id="rId14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ноября 2010 г. N 326-ФЗ "Об обязательном медицинском страховании в Российской Федерации" (далее - Федеральный закон), Типовым </w:t>
      </w:r>
      <w:hyperlink w:history="0" r:id="rId15" w:tooltip="Приказ Минздрава России от 03.10.2023 N 524н &quot;Об утверждении Типового положения о территориальном фонде обязательного медицинского страхования&quot; (Зарегистрировано в Минюсте России 21.03.2024 N 77580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территориальном фонде обязательного медицинского страхования, утвержденным Приказом Министерства здравоохранения Российской Федерации от 3 октября 2023 г. N 524н, Законом Хабаровского края о бюджете Хабаровского краевого фонда обязательного медицинского страхования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ХКФОМС осуществляет следующие полномочия страховщика: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Аккумулирует средства обязательного медицинского страхования и управляет ими, осуществляет финансовое обеспечение реализации территориальных программ обязательного медицинского страхования на территории Хабаровского края, формирует и использует резервы для обеспечения финансовой устойчивости обязательного медицинского страхования в порядке, установленном Федеральным фондом.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Получает от органа, осуществляющего контроль за 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Осуществляет администрирование доходов бюджета Федерального фонда, поступающих от уплаты страховых взносов на обязательное медицинское страхование неработающего населения, регистрирует и снимает с регистрационного учета страхователей для неработающих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Начисляет в соответствии со </w:t>
      </w:r>
      <w:hyperlink w:history="0" r:id="rId16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25</w:t>
        </w:r>
      </w:hyperlink>
      <w:r>
        <w:rPr>
          <w:sz w:val="20"/>
        </w:rPr>
        <w:t xml:space="preserve"> Федерального закона недоимку по страховым взносам на обязательное медицинское страхование неработающего населения, штрафы и пени и взыскивает их со страхователей для неработающих граждан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Утверждает для страховых медицинских организаций дифференцированные подушевые нормативы в порядке, установленном правилами обязательного медицинского страхования (далее - правила обязательного медицинского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Предъявляет в интересах застрахованного лица требования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Обеспечивает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помощи), информирование граждан о порядке обеспечения и защиты их прав в соответствии с Федеральным </w:t>
      </w:r>
      <w:hyperlink w:history="0" r:id="rId17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Ведет территориальный реестр экспертов качества медицинской помощи в соответствии с порядком ведения единого реестра экспертов качества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Вправе предъявлять претензии и (или) иски к медицинской организации о возмещении имущественного или морального вреда, причиненного застрахованному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Вправе предъявлять иски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организациями, в том числе проводит проверки и ревизии.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Вправе проводить проверку достоверности сведений о застрахованных лицах, предоставленных страховыми медицинскими организациями и медицинскими организациями, на основе информации, получаемой в рамках информационного взаимодействия, предусмотренного </w:t>
      </w:r>
      <w:hyperlink w:history="0" r:id="rId18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49</w:t>
        </w:r>
      </w:hyperlink>
      <w:r>
        <w:rPr>
          <w:sz w:val="20"/>
        </w:rPr>
        <w:t xml:space="preserve"> Федерального закона, в том числе путем направления запросов в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Получает от Федерального фонда данные персонифицированного учета сведений об оказанной застрахованным лицам медицинской помощи, предусмотренной </w:t>
      </w:r>
      <w:hyperlink w:history="0" r:id="rId19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пунктом 11 статьи 5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Ведет реестр страховых медицинских организаций, осуществляющих деятельность в сфере обязательного медицинского страхования на территории Хабаровского края (далее - реестр страховых медицинских организаций).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Ведет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Хабаровского края (далее - реестр медицинских организаций).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Ведет региональный сегмент единого регистра застрахованных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Обеспечивает в пределах своей компетенции защиту сведений, составляющих информацию ограниченного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7.20.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ХКФОМС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Проводит разъяснительную работу, информирование населения по вопросам, относящимся к компетенции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Проводит обобщение и анализ результатов, проводимых страховыми медицинскими организациями на территории Хабаровского края, социологических опросов, в том числе на предмет информирования застрахованных лиц о системе обязательного медицинского страхования и о правах застрахованных лиц в сфере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Заключает со страховыми медицинскими организациями, включенными в реестр страховых медицинских организаций, при наличии у страховой медицинской организации списка застрахованных лиц в соответствии с </w:t>
      </w:r>
      <w:hyperlink w:history="0" r:id="rId20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5 статьи 38</w:t>
        </w:r>
      </w:hyperlink>
      <w:r>
        <w:rPr>
          <w:sz w:val="20"/>
        </w:rPr>
        <w:t xml:space="preserve"> Федерального закона договор о финансовом обеспечении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Заключает с медицинской организацией, включенной в реестр медицинских организаций,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помощи, подлежащий оплате за счет средств обязательного медицинского страхования, и со страховой медицинской организацией, участвующей в реализации территориальной программы обязательного медицинского страхования, договор на оказание и оплату медицинской помощи по обязательному медицинскому страхованию в порядке, установленном </w:t>
      </w:r>
      <w:hyperlink w:history="0" r:id="rId21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39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 Рассматривает дела о нарушении законодательства об обязательном медицинском страховании и налагает штрафы в части регистрации и снятия с регистрационного учета страхователей для неработающих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Получает от медицинских организаций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8.8. Получает от страховых медицинских организаций данные о новых застрахованных лицах и сведения об изменении данных о ранее застрахованных лицах, а также отчетности об использовании средств обязательного медицинского страхования, об оказанной застрахованному лицу медицинской помощи, о деятельности по защите прав застрахованных лиц и иной отчетности в порядке и по формам, установленным Федеральным фондом в соответствии с </w:t>
      </w:r>
      <w:hyperlink w:history="0" r:id="rId22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пунктом 5 части 8 статьи 33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8.9. Получает от военных комиссариатов сведения о призванных на военную службу гражданах и информацию о начале, сроке и об окончании военной службы в соответствии с </w:t>
      </w:r>
      <w:hyperlink w:history="0" r:id="rId23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8 статьи 49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8.10. Предоставляет страховой медицинской организации по поступившей от нее заявке целевые средства в пределах объема средств, определяемого исходя из количества застрахованных лиц в данной страховой медицинской организации и дифференцированных подушевых нормативов, в порядке и на цели, которые предусмотрены Федеральным </w:t>
      </w:r>
      <w:hyperlink w:history="0" r:id="rId24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8.11. По месту оказания медицинской помощи осуществляет расчеты за медицинскую помощь, оказанную застрахованным лицам за пределами территории Хабаровского края, в котором выдан полис обязательного медицинского страхования, в объеме, установленном базовой программой обязательного медицинского страхования, а территориальный фонд, в котором выдан полис обязательного медицинского страхования, осуществляет возмещение средств территориальному фонду по месту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8.12. Осуществляет расчеты за медицинскую помощь, оказанную застрахованным лицам медицинскими организациями, созданными в соответствии с законодательством Российской Федерации и находящимися за пределами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8.13. Осуществляет контроль за деятельностью страховой медицинской организации, осуществляемой в соответствии с Федеральным </w:t>
      </w:r>
      <w:hyperlink w:history="0" r:id="rId25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и договором о финансовом обеспечении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8.14. При отсутствии на территории Хабаровского края страховых медицинских организаций, включенных в реестр страховых медицинских организаций, осуществляет полномочия страховой медицинской организации до дня начала осуществления деятельности страховых медицинских организаций, включенных в реестр страховых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8.15. 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конфиденциальность указанных сведений в соответствии с установленными законодательством Российской Федерации требованиями по защите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8.16. Направляет в страховые медицинские организации, осуществляющие деятельность в сфере обязательного медицинского страхования в Хабаровском крае,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8.17.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8.18. Предъявляет к медицинской организации требования о возврате в бюджет ХКФОМС средств, перечисленных медицинской организацией по договору на оказание и оплату медицинской помощи по обязательному медицинскому страхованию, использованных не по целевому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8.19. Получает от медицинских организаций сведения для осуществления страховыми медицинскими организациями информационного сопровождения застрахованных лиц при организации оказания им медицинской помощи в соответствии с </w:t>
      </w:r>
      <w:hyperlink w:history="0" r:id="rId26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9 статьи 14</w:t>
        </w:r>
      </w:hyperlink>
      <w:r>
        <w:rPr>
          <w:sz w:val="20"/>
        </w:rPr>
        <w:t xml:space="preserve"> Федерального закона в объеме и порядке, установленными правилами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8.20. Организует проведение медико-экономической экспертизы и экспертизы качества медицинской помощи, оказанной медицинскими организациями застрахованным лицам, полис обязательного медицинского страхования которым выдан за пределами территории Хабаровского края, в соответствии с порядком проведения контроля объемов, сроков, качества и условий предоставления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8.21. Участвует в определении тарифов на оплату медицинской помощи на территории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8.22. Рассматривает претензии медицинских организаций на заключения страховых медицинских организаций по результатам медико-экономической экспертизы и экспертизы качества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8.23.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8.24. Вправе осуществлять в порядке, установленном уполномоченным федеральным органом исполнительной власти,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проводить медико-экономический контроль, медико-экономическую экспертизу, экспертизу качества медицинской помощи, в том числе повторно, в соответствии с </w:t>
      </w:r>
      <w:hyperlink w:history="0" r:id="rId27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11 статьи 40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8.25. Ведет учет и отчетность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8.26. Изучает и обобщает практику применения нормативных правовых актов по обязательному медицинскому страхованию.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8.27. Осуществляет в соответствии с законодательством Российской Федерации работу по делопроизводству, комплектованию, хранению, учету и использованию архивных документов, образовавшихся в процессе деятельности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8.28. В установленном законодательством Российской Федерации порядке осуществляет закупки товаров, работ, услуг для обеспечения государственных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8.29. При выявлении нарушений условий договора о финансовом обеспечении обязательного медицинского страхования применяет к страховой медицинской организации меры ответственности, предусмотренные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8.30. Организует и обеспечивает мобилизационную подготовку и мобилизацию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8.31. Организует и ведет гражданскую оборону в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8.32. Организует подготовку работников ХКФОМС в области мобилизационной подготовки 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8.33.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Средства ХКФОМС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Доходы бюджета ХКФОМС формируются в соответствии с бюджетным законодательством Российской Федерации. К доходам бюджета ХКФОМС относятся: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Субвенции из бюджета Федерального фонда бюджету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Межбюджетные трансферты, передаваемые из бюджета Федерального фонда в соответствии с законодательством Российской Федерации (за исключением субвенций, предусмотренных </w:t>
      </w:r>
      <w:hyperlink w:history="0" w:anchor="P104" w:tooltip="9.1. Субвенции из бюджета Федерального фонда бюджету ХКФОМС.">
        <w:r>
          <w:rPr>
            <w:sz w:val="20"/>
            <w:color w:val="0000ff"/>
          </w:rPr>
          <w:t xml:space="preserve">подпунктом 9.1</w:t>
        </w:r>
      </w:hyperlink>
      <w:r>
        <w:rPr>
          <w:sz w:val="20"/>
        </w:rPr>
        <w:t xml:space="preserve"> настоящего пункта).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Платежи Хабаровского края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</w:t>
      </w:r>
      <w:hyperlink w:history="0" r:id="rId28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Платежи Хабаровского края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с Федеральным </w:t>
      </w:r>
      <w:hyperlink w:history="0" r:id="rId29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Доходы от размещения временно свободных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9.6. Межбюджетные трансферты, передаваемые из бюджета Хабаровского края, в случаях, установленных законами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9.7. Межбюджетные трансферты, передаваемые из бюджета Хабаровского края, источником финансового обеспечения которых являются средства федерального бюджета, предоставляемые Хабаровскому краю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9.8. Начисленные пени и штрафы, подлежащие зачислению в бюджет ХКФОМС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9.9. Иные источники, предусмотренные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Расходы бюджета ХКФОМС осуществляются в целях финансового обеспечения: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Выполнения территориальной программы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10.2. Исполнения расходных обязательств Хабаровского края, возникающих при осуществлении органом государственной власти Хабаровского края переданных полномочий Российской Федерации в результате принятия федеральных законов, и (или) нормативных правовых актов Президента Российской Федерации, и (или) нормативных правовых актов Правительства Российской Федерации в сфере охраны здоровья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10.3. Исполнения расходных обязательств Хабаровского края, возникающих в результате принятия законов и (или) иных нормативных правовых актов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10.4. Ведения дела по обязательному медицинскому страхованию страховыми медицинскими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10.5. Выполнения функций органа управления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составе расходов бюджета ХКФОМС формируется нормированный страховой запас. Общий размер и цели использования средств нормированного страхового запаса устанавливаются законом Хабаровского края о бюджете Хабаровского краевого фонда обязательного медицинского страхования в соответствии с порядком использования средств нормированного страхового запаса территориального фонда, установленным Федеральным фондом.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Размер и порядок уплаты платежей Хабаровского края, указанных в </w:t>
      </w:r>
      <w:hyperlink w:history="0" w:anchor="P106" w:tooltip="9.3. Платежи Хабаровского края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законом.">
        <w:r>
          <w:rPr>
            <w:sz w:val="20"/>
            <w:color w:val="0000ff"/>
          </w:rPr>
          <w:t xml:space="preserve">подпунктах 9.3</w:t>
        </w:r>
      </w:hyperlink>
      <w:r>
        <w:rPr>
          <w:sz w:val="20"/>
        </w:rPr>
        <w:t xml:space="preserve">, </w:t>
      </w:r>
      <w:hyperlink w:history="0" w:anchor="P107" w:tooltip="9.4. Платежи Хабаровского кра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с Федеральным законом.">
        <w:r>
          <w:rPr>
            <w:sz w:val="20"/>
            <w:color w:val="0000ff"/>
          </w:rPr>
          <w:t xml:space="preserve">9.4 пункта 9</w:t>
        </w:r>
      </w:hyperlink>
      <w:r>
        <w:rPr>
          <w:sz w:val="20"/>
        </w:rPr>
        <w:t xml:space="preserve"> настоящего раздела, устанавливаются законом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Средства бюджета ХКФОМС не входят в состав иных бюджетов бюджетной системы Российской Федерации и изъятию не подлежат.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Имущество ХКФОМС, приобретенное за счет средств обязательного медицинского страхования, является государственной собственностью Хабаровского края и используется ХКФОМС на праве оперативного 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Органы управления ХКФОМС и организация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Управление ХКФОМС осуществляется директором.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Директор ХКФОМС назначается на должность и освобождается от должности Правительством Хабаровского края по согласованию с Федеральным фондом.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Директор организует и осуществляет общее руководство текущей деятельностью ХКФОМС, несет персональную ответственность за ее результаты, подотчетен правлению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Директор ХКФОМС: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Действует от имени ХКФОМС и представляет его интересы без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18.2. Распределяет обязанности между своими заместителями.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18.3. Представляет для утверждения в Правительство Хабаровского края предельную численность, фонд оплаты труда, согласованную с Федеральным фондом структуру управления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18.4. Утверждает в пределах установленной предельной численности и фонда оплаты труда в соответствии с утвержденной Губернатором Хабаровского края по согласованию с Федеральным фондом структурой управления ХКФОМС штатное расписание ХКФОМС. Система оплаты труда работников ХКФОМС устанавливается применительно к условиям оплаты труда государственных гражданских служащих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18.5. Утверждает положения о структурных подразделениях, должностные инструкции работников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18.6. Издает приказы, распоряжения административно-хозяйственного и организационно-распорядительного характера, дает указания по вопросам деятельности, обязательные для исполнения всеми работниками ХКФОМС.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18.7. Назначает на должность и освобождает от должности работников ХКФОМС в соответствии с трудовым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18.8. Привлекает работников ХКФОМС к дисциплинарной ответственности в соответствии с трудовым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18.9. Представляет особо отличившихся работников ХКФОМС к присвоению почетных званий, награждению государственными наградами Российской Федерации и ведомственными наградами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18.10. Открывает счета ХКФОМС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18.11. Организует ведение учета и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Правление ХКФОМС является коллегиальным органом, определяющим основные направления деятельности ХКФОМС и осуществляющим текущий контроль за его деятельностью, а также иные полномочия в соответствии с федеральными законами и принимаемыми в соответствии с ними законами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Состав правления ХКФОМС утверждается Правительством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Правление ХКФОМС не вправе осуществлять административно-хозяйственные и организационно-распорядительные функции.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19.06.2024 N 233-пр</w:t>
            <w:br/>
            <w:t>"Об утверждении Положения о Хабаровском краевом фон...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1143&amp;dst=100376" TargetMode = "External"/>
	<Relationship Id="rId8" Type="http://schemas.openxmlformats.org/officeDocument/2006/relationships/hyperlink" Target="https://login.consultant.ru/link/?req=doc&amp;base=LAW&amp;n=472678&amp;dst=100021" TargetMode = "External"/>
	<Relationship Id="rId9" Type="http://schemas.openxmlformats.org/officeDocument/2006/relationships/hyperlink" Target="https://login.consultant.ru/link/?req=doc&amp;base=RLAW011&amp;n=148741" TargetMode = "External"/>
	<Relationship Id="rId10" Type="http://schemas.openxmlformats.org/officeDocument/2006/relationships/hyperlink" Target="https://login.consultant.ru/link/?req=doc&amp;base=RLAW011&amp;n=107505" TargetMode = "External"/>
	<Relationship Id="rId11" Type="http://schemas.openxmlformats.org/officeDocument/2006/relationships/hyperlink" Target="https://login.consultant.ru/link/?req=doc&amp;base=RLAW011&amp;n=134736" TargetMode = "External"/>
	<Relationship Id="rId12" Type="http://schemas.openxmlformats.org/officeDocument/2006/relationships/hyperlink" Target="https://login.consultant.ru/link/?req=doc&amp;base=RLAW011&amp;n=148484" TargetMode = "External"/>
	<Relationship Id="rId13" Type="http://schemas.openxmlformats.org/officeDocument/2006/relationships/hyperlink" Target="https://login.consultant.ru/link/?req=doc&amp;base=LAW&amp;n=2875" TargetMode = "External"/>
	<Relationship Id="rId14" Type="http://schemas.openxmlformats.org/officeDocument/2006/relationships/hyperlink" Target="https://login.consultant.ru/link/?req=doc&amp;base=LAW&amp;n=451143" TargetMode = "External"/>
	<Relationship Id="rId15" Type="http://schemas.openxmlformats.org/officeDocument/2006/relationships/hyperlink" Target="https://login.consultant.ru/link/?req=doc&amp;base=LAW&amp;n=472678&amp;dst=100013" TargetMode = "External"/>
	<Relationship Id="rId16" Type="http://schemas.openxmlformats.org/officeDocument/2006/relationships/hyperlink" Target="https://login.consultant.ru/link/?req=doc&amp;base=LAW&amp;n=451143&amp;dst=100256" TargetMode = "External"/>
	<Relationship Id="rId17" Type="http://schemas.openxmlformats.org/officeDocument/2006/relationships/hyperlink" Target="https://login.consultant.ru/link/?req=doc&amp;base=LAW&amp;n=451143" TargetMode = "External"/>
	<Relationship Id="rId18" Type="http://schemas.openxmlformats.org/officeDocument/2006/relationships/hyperlink" Target="https://login.consultant.ru/link/?req=doc&amp;base=LAW&amp;n=451143&amp;dst=112" TargetMode = "External"/>
	<Relationship Id="rId19" Type="http://schemas.openxmlformats.org/officeDocument/2006/relationships/hyperlink" Target="https://login.consultant.ru/link/?req=doc&amp;base=LAW&amp;n=451143&amp;dst=162" TargetMode = "External"/>
	<Relationship Id="rId20" Type="http://schemas.openxmlformats.org/officeDocument/2006/relationships/hyperlink" Target="https://login.consultant.ru/link/?req=doc&amp;base=LAW&amp;n=451143&amp;dst=100480" TargetMode = "External"/>
	<Relationship Id="rId21" Type="http://schemas.openxmlformats.org/officeDocument/2006/relationships/hyperlink" Target="https://login.consultant.ru/link/?req=doc&amp;base=LAW&amp;n=451143&amp;dst=100498" TargetMode = "External"/>
	<Relationship Id="rId22" Type="http://schemas.openxmlformats.org/officeDocument/2006/relationships/hyperlink" Target="https://login.consultant.ru/link/?req=doc&amp;base=LAW&amp;n=451143&amp;dst=100361" TargetMode = "External"/>
	<Relationship Id="rId23" Type="http://schemas.openxmlformats.org/officeDocument/2006/relationships/hyperlink" Target="https://login.consultant.ru/link/?req=doc&amp;base=LAW&amp;n=451143&amp;dst=124" TargetMode = "External"/>
	<Relationship Id="rId24" Type="http://schemas.openxmlformats.org/officeDocument/2006/relationships/hyperlink" Target="https://login.consultant.ru/link/?req=doc&amp;base=LAW&amp;n=451143" TargetMode = "External"/>
	<Relationship Id="rId25" Type="http://schemas.openxmlformats.org/officeDocument/2006/relationships/hyperlink" Target="https://login.consultant.ru/link/?req=doc&amp;base=LAW&amp;n=451143" TargetMode = "External"/>
	<Relationship Id="rId26" Type="http://schemas.openxmlformats.org/officeDocument/2006/relationships/hyperlink" Target="https://login.consultant.ru/link/?req=doc&amp;base=LAW&amp;n=451143&amp;dst=100765" TargetMode = "External"/>
	<Relationship Id="rId27" Type="http://schemas.openxmlformats.org/officeDocument/2006/relationships/hyperlink" Target="https://login.consultant.ru/link/?req=doc&amp;base=LAW&amp;n=451143&amp;dst=232" TargetMode = "External"/>
	<Relationship Id="rId28" Type="http://schemas.openxmlformats.org/officeDocument/2006/relationships/hyperlink" Target="https://login.consultant.ru/link/?req=doc&amp;base=LAW&amp;n=451143" TargetMode = "External"/>
	<Relationship Id="rId29" Type="http://schemas.openxmlformats.org/officeDocument/2006/relationships/hyperlink" Target="https://login.consultant.ru/link/?req=doc&amp;base=LAW&amp;n=45114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19.06.2024 N 233-пр
"Об утверждении Положения о Хабаровском краевом фонде обязательного медицинского страхования"</dc:title>
  <dcterms:created xsi:type="dcterms:W3CDTF">2024-06-24T01:00:19Z</dcterms:created>
</cp:coreProperties>
</file>